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C5" w:rsidRDefault="009545C5" w:rsidP="009545C5">
      <w:pPr>
        <w:bidi/>
        <w:rPr>
          <w:rFonts w:asciiTheme="majorBidi" w:hAnsiTheme="majorBidi" w:cstheme="majorBidi"/>
        </w:rPr>
      </w:pPr>
      <w:r w:rsidRPr="00B60A7F">
        <w:rPr>
          <w:rFonts w:asciiTheme="majorBidi" w:hAnsiTheme="majorBidi" w:cstheme="majorBidi"/>
          <w:b/>
          <w:rtl/>
        </w:rPr>
        <w:t>التعليمات</w:t>
      </w:r>
    </w:p>
    <w:p w:rsidR="009545C5" w:rsidRPr="00B60A7F" w:rsidRDefault="009545C5" w:rsidP="009545C5">
      <w:pPr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0" allowOverlap="1" wp14:anchorId="54ECBE7B" wp14:editId="19546980">
                <wp:simplePos x="0" y="0"/>
                <wp:positionH relativeFrom="margin">
                  <wp:posOffset>285750</wp:posOffset>
                </wp:positionH>
                <wp:positionV relativeFrom="paragraph">
                  <wp:posOffset>631190</wp:posOffset>
                </wp:positionV>
                <wp:extent cx="5689600" cy="285750"/>
                <wp:effectExtent l="0" t="0" r="25400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5C5" w:rsidRDefault="009545C5" w:rsidP="009545C5">
                            <w:pPr>
                              <w:bidi/>
                              <w:spacing w:line="258" w:lineRule="auto"/>
                              <w:jc w:val="center"/>
                              <w:textDirection w:val="tbRl"/>
                            </w:pPr>
                            <w:r>
                              <w:rPr>
                                <w:rFonts w:ascii="Calibri" w:eastAsia="Calibri" w:hAnsi="Calibri"/>
                                <w:sz w:val="28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rtl/>
                              </w:rPr>
                              <w:t>أوافق</w:t>
                            </w: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rtl/>
                              </w:rPr>
                              <w:t>أبدًا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5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  <w:t>7</w:t>
                            </w:r>
                            <w:r>
                              <w:rPr>
                                <w:rFonts w:ascii="Calibri" w:eastAsia="Calibri" w:hAnsi="Calibri" w:cs="Calibri" w:hint="cs"/>
                                <w:sz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rtl/>
                              </w:rPr>
                              <w:t>أوافق</w:t>
                            </w: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hint="cs"/>
                                <w:sz w:val="28"/>
                                <w:szCs w:val="28"/>
                                <w:rtl/>
                              </w:rPr>
                              <w:t>تمامًا</w:t>
                            </w:r>
                          </w:p>
                          <w:p w:rsidR="009545C5" w:rsidRDefault="009545C5" w:rsidP="009545C5">
                            <w:pPr>
                              <w:bidi/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ECBE7B" id="Rectangle 2" o:spid="_x0000_s1026" style="position:absolute;left:0;text-align:left;margin-left:22.5pt;margin-top:49.7pt;width:448pt;height:22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" o:allowincell="f">
                <v:textbox inset="2.53958mm,1.2694mm,2.53958mm,1.2694mm">
                  <w:txbxContent>
                    <w:p w:rsidR="009545C5" w:rsidRDefault="009545C5" w:rsidP="009545C5">
                      <w:pPr>
                        <w:bidi/>
                        <w:spacing w:line="258" w:lineRule="auto"/>
                        <w:jc w:val="center"/>
                        <w:textDirection w:val="tbRl"/>
                      </w:pPr>
                      <w:r>
                        <w:rPr>
                          <w:rFonts w:ascii="Calibri" w:eastAsia="Calibri" w:hAnsi="Calibri"/>
                          <w:sz w:val="28"/>
                          <w:rtl/>
                        </w:rPr>
                        <w:t>لا</w:t>
                      </w:r>
                      <w:r>
                        <w:rPr>
                          <w:rFonts w:ascii="Calibri" w:eastAsia="Calibri" w:hAnsi="Calibri"/>
                          <w:sz w:val="28"/>
                          <w:szCs w:val="28"/>
                          <w:rtl/>
                        </w:rPr>
                        <w:t>أوافق</w:t>
                      </w:r>
                      <w:r>
                        <w:rPr>
                          <w:rFonts w:ascii="Calibri" w:eastAsia="Calibri" w:hAnsi="Calibr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sz w:val="28"/>
                          <w:szCs w:val="28"/>
                          <w:rtl/>
                        </w:rPr>
                        <w:t>أبدًا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>1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2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3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4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5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6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  <w:t>7</w:t>
                      </w:r>
                      <w:r>
                        <w:rPr>
                          <w:rFonts w:ascii="Calibri" w:eastAsia="Calibri" w:hAnsi="Calibri" w:cs="Calibri" w:hint="cs"/>
                          <w:sz w:val="28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/>
                          <w:sz w:val="28"/>
                          <w:szCs w:val="28"/>
                          <w:rtl/>
                        </w:rPr>
                        <w:t>أوافق</w:t>
                      </w:r>
                      <w:r>
                        <w:rPr>
                          <w:rFonts w:ascii="Calibri" w:eastAsia="Calibri" w:hAnsi="Calibr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hint="cs"/>
                          <w:sz w:val="28"/>
                          <w:szCs w:val="28"/>
                          <w:rtl/>
                        </w:rPr>
                        <w:t>تمامًا</w:t>
                      </w:r>
                    </w:p>
                    <w:p w:rsidR="009545C5" w:rsidRDefault="009545C5" w:rsidP="009545C5">
                      <w:pPr>
                        <w:bidi/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60A7F">
        <w:rPr>
          <w:rFonts w:asciiTheme="majorBidi" w:hAnsiTheme="majorBidi" w:cstheme="majorBidi"/>
          <w:rtl/>
        </w:rPr>
        <w:t xml:space="preserve">يُرجى الإجابة على كلٍّ من العبارات التالية عبر وضع دائرة حول الرقم الذي يعبّر عن مستوى موافقتك أو رفضك للعبارة، </w:t>
      </w:r>
      <w:r w:rsidRPr="00B60A7F">
        <w:rPr>
          <w:rFonts w:asciiTheme="majorBidi" w:hAnsiTheme="majorBidi" w:cstheme="majorBidi"/>
          <w:i/>
          <w:rtl/>
        </w:rPr>
        <w:t>ما من إجابة صحيحة أو خاطئة على هذه الأسئلة.</w:t>
      </w:r>
      <w:r>
        <w:rPr>
          <w:rFonts w:asciiTheme="majorBidi" w:hAnsiTheme="majorBidi" w:cstheme="majorBidi"/>
          <w:i/>
        </w:rPr>
        <w:t xml:space="preserve">  </w:t>
      </w:r>
      <w:r w:rsidRPr="00B60A7F">
        <w:rPr>
          <w:rFonts w:asciiTheme="majorBidi" w:hAnsiTheme="majorBidi" w:cstheme="majorBidi"/>
          <w:rtl/>
        </w:rPr>
        <w:t>يُرجى الإجابة بشكل سريع وعدم الاسترسال بالتفكير في المعنى الدقيق لكلّ عبارة.</w:t>
      </w:r>
      <w:r>
        <w:rPr>
          <w:rFonts w:asciiTheme="majorBidi" w:hAnsiTheme="majorBidi" w:cstheme="majorBidi"/>
        </w:rPr>
        <w:t xml:space="preserve">  </w:t>
      </w:r>
      <w:r w:rsidRPr="00B60A7F">
        <w:rPr>
          <w:rFonts w:asciiTheme="majorBidi" w:hAnsiTheme="majorBidi" w:cstheme="majorBidi"/>
          <w:rtl/>
        </w:rPr>
        <w:t>يُرجى إعطاء الإجابة الأكثر دقّة على كلّ عبارة.</w:t>
      </w:r>
      <w:r>
        <w:rPr>
          <w:rFonts w:asciiTheme="majorBidi" w:hAnsiTheme="majorBidi" w:cstheme="majorBidi"/>
        </w:rPr>
        <w:t xml:space="preserve">  </w:t>
      </w:r>
      <w:r w:rsidRPr="00B60A7F">
        <w:rPr>
          <w:rFonts w:asciiTheme="majorBidi" w:hAnsiTheme="majorBidi" w:cstheme="majorBidi"/>
          <w:rtl/>
        </w:rPr>
        <w:t>يمكنك الاختيار بين سبع إجابات على مقياس من 1 إلى 7 حيث 1= لا أوافق أبداً و7= أوافق تماماً</w:t>
      </w:r>
      <w:r>
        <w:rPr>
          <w:rFonts w:asciiTheme="majorBidi" w:hAnsiTheme="majorBidi" w:cstheme="majorBidi"/>
        </w:rPr>
        <w:t>.</w:t>
      </w:r>
    </w:p>
    <w:tbl>
      <w:tblPr>
        <w:tblpPr w:leftFromText="181" w:rightFromText="181" w:vertAnchor="text" w:horzAnchor="margin" w:tblpY="606"/>
        <w:bidiVisual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55"/>
        <w:gridCol w:w="6468"/>
        <w:gridCol w:w="426"/>
        <w:gridCol w:w="426"/>
        <w:gridCol w:w="426"/>
        <w:gridCol w:w="426"/>
        <w:gridCol w:w="426"/>
        <w:gridCol w:w="426"/>
        <w:gridCol w:w="426"/>
      </w:tblGrid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="Times New Roman"/>
                <w:sz w:val="20"/>
                <w:szCs w:val="20"/>
                <w:rtl/>
              </w:rPr>
              <w:t>لا أجد صعوبة في التعبير عن  عواطفي بالكلام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cs="Arial"/>
                <w:sz w:val="20"/>
                <w:szCs w:val="20"/>
                <w:rtl/>
              </w:rPr>
              <w:t>غالباً ما أجد صعوبة في رؤية الأمور من منظار الآخرين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بشكل عام، أنا شخص  مندفع جداً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أجد صعوبة عادةً في 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 xml:space="preserve"> تعديل عواطفي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لا أجد بشكل عام أنّ الحياة ممتعة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أستطيع أن أتعامل بشكل فعّال مع الآخرين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أميل إلى تغيير رأيي 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 xml:space="preserve"> تكراراً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في أوقات عديدة لا يمكنني معرفة  العواطف التي أشعر بها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أشعر أنه لدي العديد من الصفات الحسنة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  <w:lang w:bidi="ar-BH"/>
              </w:rPr>
            </w:pPr>
            <w:r w:rsidRPr="00AD790B">
              <w:rPr>
                <w:rFonts w:asciiTheme="majorBidi" w:hAnsiTheme="majorBidi" w:cs="Times New Roman"/>
                <w:sz w:val="20"/>
                <w:szCs w:val="20"/>
                <w:rtl/>
                <w:lang w:bidi="ar-BH"/>
              </w:rPr>
              <w:t>غالبا ما أجد صعوبة في الوقوف مع حقي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أستطيع عادة التأثير على شعور الآخرين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="Times New Roman"/>
                <w:sz w:val="20"/>
                <w:szCs w:val="20"/>
                <w:rtl/>
              </w:rPr>
              <w:t>بشكل عام تكون نظرتي متشائمة حول معظم الأمور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يلومني 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 xml:space="preserve"> غالباً </w:t>
            </w: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الأشخاص المقرّبون لي 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 xml:space="preserve"> بأني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لا أعاملهم جيّدًا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>غالباً ما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أجد صعوبة في 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 xml:space="preserve"> التأقلم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حسب الظروف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أستطيع بشكل عام أن أتعامل مع التوتّر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أجد غالباً صعوبة في التعبير عن عاطفتي للأشخاص المقرّبين منّي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عادةً أستطيع أن أضع نفسي في مكان الآخرين 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 xml:space="preserve"> وأختبر عواطفهم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أجد عادةً صعوبة في أن أحافظ على  اندفاعي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أستطيع عادةً أن أجد طريقة 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 xml:space="preserve"> للسيطرة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على 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 xml:space="preserve"> عواطفي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إذا أردت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بشكل عام، أنا راضٍ بحياتي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أصف نفسي كمفاوض جيّد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أميل عادةً إلى التورط في أمور أتمنى لاحقًا لو يمكنني 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 xml:space="preserve"> التخلص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منها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>غالباً ما استوقف نفسي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وأفكر بمشاعري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أعتقد أنّني أتمتّع بالكثير من نقاط القوّة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أميل إلى التراجع عن موقفي حتى عندما  أعلم انني محق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لا يبدو أنه لدي أي تأثير على مشاعر الآخرين بأي شكل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أنا 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>أعتقد عموماً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بأنّ الأمور ستكون لصالحي في حياتي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="Times New Roman"/>
                <w:sz w:val="20"/>
                <w:szCs w:val="20"/>
                <w:rtl/>
              </w:rPr>
              <w:t>أجد صعوبة حتى في التواصل مع المقربين مني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rtl/>
              </w:rPr>
              <w:t>في شكل عام، أستطيع أن أتأقلم  في بيئات جديدة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1D0E82" w:rsidRPr="00AD790B" w:rsidTr="001D0E82">
        <w:trPr>
          <w:trHeight w:val="288"/>
        </w:trPr>
        <w:tc>
          <w:tcPr>
            <w:tcW w:w="955" w:type="dxa"/>
          </w:tcPr>
          <w:p w:rsidR="001D0E82" w:rsidRPr="00AD790B" w:rsidRDefault="001D0E82" w:rsidP="001D0E8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left="3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468" w:type="dxa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  <w:rtl/>
              </w:rPr>
              <w:t>يعجب الآخرون بهدوئي</w:t>
            </w:r>
            <w:r w:rsidRPr="00AD790B">
              <w:rPr>
                <w:rFonts w:asciiTheme="majorBidi" w:hAnsiTheme="majorBidi" w:cstheme="majorBidi"/>
                <w:sz w:val="20"/>
                <w:szCs w:val="20"/>
                <w:shd w:val="clear" w:color="auto" w:fill="FDFDFD"/>
              </w:rPr>
              <w:t> 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0E82" w:rsidRPr="00AD790B" w:rsidRDefault="001D0E82" w:rsidP="001D0E8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D790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</w:tbl>
    <w:p w:rsidR="00BC1E2F" w:rsidRPr="00686B6A" w:rsidRDefault="00BC1E2F" w:rsidP="001D0E82">
      <w:pPr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sectPr w:rsidR="00BC1E2F" w:rsidRPr="00686B6A" w:rsidSect="001D0E82">
      <w:footerReference w:type="default" r:id="rId7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2D7" w:rsidRDefault="002A12D7" w:rsidP="00FC2CA1">
      <w:pPr>
        <w:spacing w:after="0" w:line="240" w:lineRule="auto"/>
      </w:pPr>
      <w:r>
        <w:separator/>
      </w:r>
    </w:p>
  </w:endnote>
  <w:endnote w:type="continuationSeparator" w:id="0">
    <w:p w:rsidR="002A12D7" w:rsidRDefault="002A12D7" w:rsidP="00FC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CA1" w:rsidRPr="00FC2CA1" w:rsidRDefault="00FC2CA1">
    <w:pPr>
      <w:pStyle w:val="Footer"/>
      <w:rPr>
        <w:rFonts w:asciiTheme="majorBidi" w:hAnsiTheme="majorBidi" w:cstheme="majorBidi"/>
      </w:rPr>
    </w:pPr>
  </w:p>
  <w:p w:rsidR="00FC2CA1" w:rsidRPr="00FC2CA1" w:rsidRDefault="00FC2CA1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2D7" w:rsidRDefault="002A12D7" w:rsidP="00FC2CA1">
      <w:pPr>
        <w:spacing w:after="0" w:line="240" w:lineRule="auto"/>
      </w:pPr>
      <w:r>
        <w:separator/>
      </w:r>
    </w:p>
  </w:footnote>
  <w:footnote w:type="continuationSeparator" w:id="0">
    <w:p w:rsidR="002A12D7" w:rsidRDefault="002A12D7" w:rsidP="00FC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7FB"/>
    <w:multiLevelType w:val="hybridMultilevel"/>
    <w:tmpl w:val="7C4C06E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5181B29"/>
    <w:multiLevelType w:val="hybridMultilevel"/>
    <w:tmpl w:val="37A29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615C"/>
    <w:multiLevelType w:val="hybridMultilevel"/>
    <w:tmpl w:val="AC3E37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5C2E"/>
    <w:multiLevelType w:val="hybridMultilevel"/>
    <w:tmpl w:val="4736550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26297"/>
    <w:multiLevelType w:val="hybridMultilevel"/>
    <w:tmpl w:val="3208B4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B665A"/>
    <w:multiLevelType w:val="hybridMultilevel"/>
    <w:tmpl w:val="B3C89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57B9E"/>
    <w:multiLevelType w:val="hybridMultilevel"/>
    <w:tmpl w:val="6D1AFA2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D6B2D"/>
    <w:multiLevelType w:val="hybridMultilevel"/>
    <w:tmpl w:val="C3BC77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7BB7"/>
    <w:multiLevelType w:val="hybridMultilevel"/>
    <w:tmpl w:val="CD0829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5C0ECE"/>
    <w:multiLevelType w:val="hybridMultilevel"/>
    <w:tmpl w:val="3BB2A6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E0E06"/>
    <w:multiLevelType w:val="hybridMultilevel"/>
    <w:tmpl w:val="3816F4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7435D"/>
    <w:multiLevelType w:val="hybridMultilevel"/>
    <w:tmpl w:val="2682B0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7525C"/>
    <w:multiLevelType w:val="hybridMultilevel"/>
    <w:tmpl w:val="BFFCCF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A421D0"/>
    <w:multiLevelType w:val="hybridMultilevel"/>
    <w:tmpl w:val="CE1E0B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EF41F7"/>
    <w:multiLevelType w:val="hybridMultilevel"/>
    <w:tmpl w:val="CC3478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E3ABE"/>
    <w:multiLevelType w:val="hybridMultilevel"/>
    <w:tmpl w:val="877E75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CC43A9"/>
    <w:multiLevelType w:val="hybridMultilevel"/>
    <w:tmpl w:val="5C4C69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6C4E5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FC3B92"/>
    <w:multiLevelType w:val="multilevel"/>
    <w:tmpl w:val="9EC8E152"/>
    <w:lvl w:ilvl="0">
      <w:start w:val="1"/>
      <w:numFmt w:val="decimal"/>
      <w:lvlText w:val="%1."/>
      <w:lvlJc w:val="left"/>
      <w:pPr>
        <w:ind w:left="-9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54B320E2"/>
    <w:multiLevelType w:val="hybridMultilevel"/>
    <w:tmpl w:val="55063D0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A0E4C"/>
    <w:multiLevelType w:val="hybridMultilevel"/>
    <w:tmpl w:val="4FEC7D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C90C87"/>
    <w:multiLevelType w:val="hybridMultilevel"/>
    <w:tmpl w:val="AD7057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5D030A57"/>
    <w:multiLevelType w:val="hybridMultilevel"/>
    <w:tmpl w:val="DDC42F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800C1F"/>
    <w:multiLevelType w:val="hybridMultilevel"/>
    <w:tmpl w:val="896ED2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334CD2"/>
    <w:multiLevelType w:val="hybridMultilevel"/>
    <w:tmpl w:val="AD26FA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F805D1"/>
    <w:multiLevelType w:val="hybridMultilevel"/>
    <w:tmpl w:val="B50E815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671968DE"/>
    <w:multiLevelType w:val="hybridMultilevel"/>
    <w:tmpl w:val="820A3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9"/>
  </w:num>
  <w:num w:numId="5">
    <w:abstractNumId w:val="22"/>
  </w:num>
  <w:num w:numId="6">
    <w:abstractNumId w:val="25"/>
  </w:num>
  <w:num w:numId="7">
    <w:abstractNumId w:val="1"/>
  </w:num>
  <w:num w:numId="8">
    <w:abstractNumId w:val="7"/>
  </w:num>
  <w:num w:numId="9">
    <w:abstractNumId w:val="17"/>
  </w:num>
  <w:num w:numId="10">
    <w:abstractNumId w:val="23"/>
  </w:num>
  <w:num w:numId="11">
    <w:abstractNumId w:val="24"/>
  </w:num>
  <w:num w:numId="12">
    <w:abstractNumId w:val="3"/>
  </w:num>
  <w:num w:numId="13">
    <w:abstractNumId w:val="6"/>
  </w:num>
  <w:num w:numId="14">
    <w:abstractNumId w:val="18"/>
  </w:num>
  <w:num w:numId="15">
    <w:abstractNumId w:val="9"/>
  </w:num>
  <w:num w:numId="16">
    <w:abstractNumId w:val="20"/>
  </w:num>
  <w:num w:numId="17">
    <w:abstractNumId w:val="2"/>
  </w:num>
  <w:num w:numId="18">
    <w:abstractNumId w:val="15"/>
  </w:num>
  <w:num w:numId="19">
    <w:abstractNumId w:val="14"/>
  </w:num>
  <w:num w:numId="20">
    <w:abstractNumId w:val="8"/>
  </w:num>
  <w:num w:numId="21">
    <w:abstractNumId w:val="12"/>
  </w:num>
  <w:num w:numId="22">
    <w:abstractNumId w:val="10"/>
  </w:num>
  <w:num w:numId="23">
    <w:abstractNumId w:val="16"/>
  </w:num>
  <w:num w:numId="24">
    <w:abstractNumId w:val="21"/>
  </w:num>
  <w:num w:numId="25">
    <w:abstractNumId w:val="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1"/>
    <w:rsid w:val="000C265D"/>
    <w:rsid w:val="000D6A3D"/>
    <w:rsid w:val="001D0E82"/>
    <w:rsid w:val="001F3E6B"/>
    <w:rsid w:val="0020478C"/>
    <w:rsid w:val="002A12D7"/>
    <w:rsid w:val="005037C1"/>
    <w:rsid w:val="005D6505"/>
    <w:rsid w:val="006329F9"/>
    <w:rsid w:val="007767BD"/>
    <w:rsid w:val="007A30F7"/>
    <w:rsid w:val="007F10F6"/>
    <w:rsid w:val="009545C5"/>
    <w:rsid w:val="00BC1E2F"/>
    <w:rsid w:val="00C626A9"/>
    <w:rsid w:val="00F44DA7"/>
    <w:rsid w:val="00FC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36E670-D8F8-4674-A524-8FC8FBD2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7C1"/>
    <w:pPr>
      <w:ind w:left="720"/>
      <w:contextualSpacing/>
    </w:pPr>
  </w:style>
  <w:style w:type="paragraph" w:styleId="NoSpacing">
    <w:name w:val="No Spacing"/>
    <w:uiPriority w:val="1"/>
    <w:qFormat/>
    <w:rsid w:val="00C626A9"/>
    <w:pPr>
      <w:spacing w:after="0" w:line="240" w:lineRule="auto"/>
    </w:pPr>
    <w:rPr>
      <w:rFonts w:ascii="Times New Roman" w:eastAsia="Cambria" w:hAnsi="Times New Roman" w:cs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C2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CA1"/>
  </w:style>
  <w:style w:type="paragraph" w:styleId="Footer">
    <w:name w:val="footer"/>
    <w:basedOn w:val="Normal"/>
    <w:link w:val="FooterChar"/>
    <w:uiPriority w:val="99"/>
    <w:unhideWhenUsed/>
    <w:rsid w:val="00FC2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CA1"/>
  </w:style>
  <w:style w:type="table" w:styleId="GridTable6Colorful">
    <w:name w:val="Grid Table 6 Colorful"/>
    <w:basedOn w:val="TableNormal"/>
    <w:uiPriority w:val="51"/>
    <w:rsid w:val="00FC2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Naser Al Tooblani</dc:creator>
  <cp:keywords/>
  <dc:description/>
  <cp:lastModifiedBy>Maria-Jose Sanchez-Ruiz</cp:lastModifiedBy>
  <cp:revision>2</cp:revision>
  <dcterms:created xsi:type="dcterms:W3CDTF">2020-10-01T18:22:00Z</dcterms:created>
  <dcterms:modified xsi:type="dcterms:W3CDTF">2020-10-01T18:22:00Z</dcterms:modified>
</cp:coreProperties>
</file>